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5D" w:rsidRDefault="002E035D" w:rsidP="006B3E2B">
      <w:pPr>
        <w:jc w:val="center"/>
        <w:rPr>
          <w:rFonts w:ascii="Times New Roman" w:hAnsi="Times New Roman" w:cs="Times New Roman"/>
          <w:b/>
          <w:sz w:val="28"/>
          <w:szCs w:val="28"/>
          <w:u w:val="single"/>
        </w:rPr>
      </w:pPr>
      <w:bookmarkStart w:id="0" w:name="_GoBack"/>
      <w:bookmarkEnd w:id="0"/>
    </w:p>
    <w:p w:rsidR="006B3E2B" w:rsidRPr="002E035D" w:rsidRDefault="006B3E2B" w:rsidP="006B3E2B">
      <w:pPr>
        <w:jc w:val="center"/>
        <w:rPr>
          <w:rFonts w:ascii="Times New Roman" w:hAnsi="Times New Roman" w:cs="Times New Roman"/>
        </w:rPr>
      </w:pPr>
      <w:r w:rsidRPr="002E035D">
        <w:rPr>
          <w:rFonts w:ascii="Times New Roman" w:hAnsi="Times New Roman" w:cs="Times New Roman"/>
          <w:b/>
          <w:sz w:val="28"/>
          <w:szCs w:val="28"/>
          <w:u w:val="single"/>
        </w:rPr>
        <w:t>PRAXIS PREPARATION RESOURCES</w:t>
      </w:r>
      <w:r w:rsidRPr="002E035D">
        <w:rPr>
          <w:rFonts w:ascii="Times New Roman" w:hAnsi="Times New Roman" w:cs="Times New Roman"/>
        </w:rPr>
        <w:t>:</w:t>
      </w:r>
    </w:p>
    <w:p w:rsidR="002E035D" w:rsidRDefault="002E035D" w:rsidP="006B3E2B">
      <w:pPr>
        <w:jc w:val="center"/>
      </w:pPr>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Below are several web links that provide access to information regarding “free” and “for fee” Praxis test preparation materials. There is also a PDF file (test prep flyer) attached.</w:t>
      </w:r>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 xml:space="preserve">1. Web Link that Exhibits Materials Available for Each Praxis Test: </w:t>
      </w:r>
      <w:hyperlink r:id="rId7" w:history="1">
        <w:r w:rsidRPr="002E035D">
          <w:rPr>
            <w:rStyle w:val="Hyperlink"/>
            <w:rFonts w:ascii="Times New Roman" w:hAnsi="Times New Roman" w:cs="Times New Roman"/>
            <w:sz w:val="24"/>
            <w:szCs w:val="24"/>
          </w:rPr>
          <w:t>https://www.ets.org/praxis/prepare/materials/5732</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 xml:space="preserve">2. Study Companion:  There is a Study Companion document available for every Praxis Test. The following web link will provide access to the Praxis Core Study Companion for Mathematics. The same information available here is available for each individual Praxis test (test specifications; content categories; subcategories; sample test items; answers with rationale; test taking tips/strategies; and more):  </w:t>
      </w:r>
      <w:hyperlink r:id="rId8" w:history="1">
        <w:r w:rsidRPr="002E035D">
          <w:rPr>
            <w:rStyle w:val="Hyperlink"/>
            <w:rFonts w:ascii="Times New Roman" w:hAnsi="Times New Roman" w:cs="Times New Roman"/>
            <w:sz w:val="24"/>
            <w:szCs w:val="24"/>
          </w:rPr>
          <w:t>https://www.ets.org/s/praxis/pdf/5732.pdf</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 xml:space="preserve">3. Web Link that Exhibits Information for Interactive Practice Tests Available for Each Praxis Test: </w:t>
      </w:r>
      <w:hyperlink r:id="rId9" w:history="1">
        <w:r w:rsidRPr="002E035D">
          <w:rPr>
            <w:rStyle w:val="Hyperlink"/>
            <w:rFonts w:ascii="Times New Roman" w:hAnsi="Times New Roman" w:cs="Times New Roman"/>
            <w:sz w:val="24"/>
            <w:szCs w:val="24"/>
          </w:rPr>
          <w:t>http://store.ets.org/store/ets/DisplayProductDetailsPage/ThemeID.12805600/productID.287469500</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 xml:space="preserve">4. Interactive Practice Test Release Date:  </w:t>
      </w:r>
      <w:hyperlink r:id="rId10" w:history="1">
        <w:r w:rsidRPr="002E035D">
          <w:rPr>
            <w:rStyle w:val="Hyperlink"/>
            <w:rFonts w:ascii="Times New Roman" w:hAnsi="Times New Roman" w:cs="Times New Roman"/>
            <w:sz w:val="24"/>
            <w:szCs w:val="24"/>
          </w:rPr>
          <w:t>https://www.ets.org/praxis/prepare/ipt/</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 xml:space="preserve">5. Web link that provides access to section of Praxis Website devoted to providing Strategies for Success in the form of Video and Sample Study Plan Development:  </w:t>
      </w:r>
      <w:hyperlink r:id="rId11" w:history="1">
        <w:r w:rsidRPr="002E035D">
          <w:rPr>
            <w:rStyle w:val="Hyperlink"/>
            <w:rFonts w:ascii="Times New Roman" w:hAnsi="Times New Roman" w:cs="Times New Roman"/>
            <w:sz w:val="24"/>
            <w:szCs w:val="24"/>
          </w:rPr>
          <w:t>https://www.ets.org/praxis/prepare/tips/</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6. Web link to Sample Study Plan and we also provide a Word Version to the Candidate which all</w:t>
      </w:r>
      <w:r w:rsidR="003A7BA3">
        <w:rPr>
          <w:rFonts w:ascii="Times New Roman" w:hAnsi="Times New Roman" w:cs="Times New Roman"/>
          <w:sz w:val="24"/>
          <w:szCs w:val="24"/>
        </w:rPr>
        <w:t xml:space="preserve">ows them to develop their plane </w:t>
      </w:r>
      <w:r w:rsidRPr="002E035D">
        <w:rPr>
          <w:rFonts w:ascii="Times New Roman" w:hAnsi="Times New Roman" w:cs="Times New Roman"/>
          <w:sz w:val="24"/>
          <w:szCs w:val="24"/>
        </w:rPr>
        <w:t>e</w:t>
      </w:r>
      <w:r w:rsidR="003A7BA3">
        <w:rPr>
          <w:rFonts w:ascii="Times New Roman" w:hAnsi="Times New Roman" w:cs="Times New Roman"/>
          <w:sz w:val="24"/>
          <w:szCs w:val="24"/>
        </w:rPr>
        <w:t>le</w:t>
      </w:r>
      <w:r w:rsidRPr="002E035D">
        <w:rPr>
          <w:rFonts w:ascii="Times New Roman" w:hAnsi="Times New Roman" w:cs="Times New Roman"/>
          <w:sz w:val="24"/>
          <w:szCs w:val="24"/>
        </w:rPr>
        <w:t xml:space="preserve">ctronically:  </w:t>
      </w:r>
      <w:hyperlink r:id="rId12" w:history="1">
        <w:r w:rsidRPr="002E035D">
          <w:rPr>
            <w:rStyle w:val="Hyperlink"/>
            <w:rFonts w:ascii="Times New Roman" w:hAnsi="Times New Roman" w:cs="Times New Roman"/>
            <w:sz w:val="24"/>
            <w:szCs w:val="24"/>
          </w:rPr>
          <w:t>https://www.ets.org/s/praxis/pdf/sample_study_plan.pdf</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 xml:space="preserve">7. Web link for Developing a Study Plan:  </w:t>
      </w:r>
      <w:hyperlink r:id="rId13" w:history="1">
        <w:r w:rsidRPr="002E035D">
          <w:rPr>
            <w:rStyle w:val="Hyperlink"/>
            <w:rFonts w:ascii="Times New Roman" w:hAnsi="Times New Roman" w:cs="Times New Roman"/>
            <w:sz w:val="24"/>
            <w:szCs w:val="24"/>
          </w:rPr>
          <w:t>https://www.ets.org/praxis/prepare/study/</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 xml:space="preserve">8. Web link to Free Test Preparation Webinar Dates and a Pre-recorded Webinar for Candidates who are unable to participate in the live webinars that are offered on an ongoing basis every quarter: </w:t>
      </w:r>
      <w:hyperlink r:id="rId14" w:history="1">
        <w:r w:rsidRPr="002E035D">
          <w:rPr>
            <w:rStyle w:val="Hyperlink"/>
            <w:rFonts w:ascii="Times New Roman" w:hAnsi="Times New Roman" w:cs="Times New Roman"/>
            <w:sz w:val="24"/>
            <w:szCs w:val="24"/>
          </w:rPr>
          <w:t>https://www.ets.org/praxis/prepare/webinars/</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9. Web link to Praxis Videos for Test Preparation and those that prepares candidates for what to expect at the test center from check in to</w:t>
      </w:r>
      <w:r w:rsidR="003A7BA3">
        <w:rPr>
          <w:rFonts w:ascii="Times New Roman" w:hAnsi="Times New Roman" w:cs="Times New Roman"/>
          <w:sz w:val="24"/>
          <w:szCs w:val="24"/>
        </w:rPr>
        <w:t xml:space="preserve"> </w:t>
      </w:r>
      <w:r w:rsidRPr="002E035D">
        <w:rPr>
          <w:rFonts w:ascii="Times New Roman" w:hAnsi="Times New Roman" w:cs="Times New Roman"/>
          <w:sz w:val="24"/>
          <w:szCs w:val="24"/>
        </w:rPr>
        <w:t xml:space="preserve">departure; computer test delivery demonstration and more:  </w:t>
      </w:r>
      <w:hyperlink r:id="rId15" w:history="1">
        <w:r w:rsidRPr="002E035D">
          <w:rPr>
            <w:rStyle w:val="Hyperlink"/>
            <w:rFonts w:ascii="Times New Roman" w:hAnsi="Times New Roman" w:cs="Times New Roman"/>
            <w:sz w:val="24"/>
            <w:szCs w:val="24"/>
          </w:rPr>
          <w:t>https://www.ets.org/praxis/prepare/video/</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 xml:space="preserve">10. Web link to what to expect on test day and test demonstration video:  </w:t>
      </w:r>
      <w:hyperlink r:id="rId16" w:history="1">
        <w:r w:rsidRPr="002E035D">
          <w:rPr>
            <w:rStyle w:val="Hyperlink"/>
            <w:rFonts w:ascii="Times New Roman" w:hAnsi="Times New Roman" w:cs="Times New Roman"/>
            <w:sz w:val="24"/>
            <w:szCs w:val="24"/>
          </w:rPr>
          <w:t>https://www.ets.org/praxis/test_day/</w:t>
        </w:r>
      </w:hyperlink>
    </w:p>
    <w:p w:rsidR="006B3E2B" w:rsidRPr="002E035D" w:rsidRDefault="006B3E2B" w:rsidP="006B3E2B">
      <w:pPr>
        <w:rPr>
          <w:rFonts w:ascii="Times New Roman" w:hAnsi="Times New Roman" w:cs="Times New Roman"/>
          <w:sz w:val="24"/>
          <w:szCs w:val="24"/>
        </w:rPr>
      </w:pPr>
      <w:r w:rsidRPr="002E035D">
        <w:rPr>
          <w:rFonts w:ascii="Times New Roman" w:hAnsi="Times New Roman" w:cs="Times New Roman"/>
          <w:sz w:val="24"/>
          <w:szCs w:val="24"/>
        </w:rPr>
        <w:t xml:space="preserve">11. Web link to information related to Praxis Scores:  </w:t>
      </w:r>
      <w:hyperlink r:id="rId17" w:history="1">
        <w:r w:rsidRPr="002E035D">
          <w:rPr>
            <w:rStyle w:val="Hyperlink"/>
            <w:rFonts w:ascii="Times New Roman" w:hAnsi="Times New Roman" w:cs="Times New Roman"/>
            <w:sz w:val="24"/>
            <w:szCs w:val="24"/>
          </w:rPr>
          <w:t>https://www.ets.org/praxis/scores/</w:t>
        </w:r>
      </w:hyperlink>
    </w:p>
    <w:p w:rsidR="006B3E2B" w:rsidRDefault="006B3E2B" w:rsidP="006B3E2B">
      <w:pPr>
        <w:rPr>
          <w:rStyle w:val="Hyperlink"/>
          <w:rFonts w:ascii="Times New Roman" w:hAnsi="Times New Roman" w:cs="Times New Roman"/>
          <w:sz w:val="24"/>
          <w:szCs w:val="24"/>
        </w:rPr>
      </w:pPr>
      <w:r w:rsidRPr="002E035D">
        <w:rPr>
          <w:rFonts w:ascii="Times New Roman" w:hAnsi="Times New Roman" w:cs="Times New Roman"/>
          <w:sz w:val="24"/>
          <w:szCs w:val="24"/>
        </w:rPr>
        <w:t xml:space="preserve">12. Web link to Frequently Asked Questions; Everything Praxis:  </w:t>
      </w:r>
      <w:hyperlink r:id="rId18" w:history="1">
        <w:r w:rsidRPr="002E035D">
          <w:rPr>
            <w:rStyle w:val="Hyperlink"/>
            <w:rFonts w:ascii="Times New Roman" w:hAnsi="Times New Roman" w:cs="Times New Roman"/>
            <w:sz w:val="24"/>
            <w:szCs w:val="24"/>
          </w:rPr>
          <w:t>https://www.ets.org/praxis/faq_test_takers/</w:t>
        </w:r>
      </w:hyperlink>
    </w:p>
    <w:p w:rsidR="00BF187E" w:rsidRPr="00BF187E" w:rsidRDefault="00BF187E" w:rsidP="006B3E2B">
      <w:pPr>
        <w:rPr>
          <w:rFonts w:ascii="Times New Roman" w:hAnsi="Times New Roman" w:cs="Times New Roman"/>
          <w:sz w:val="24"/>
          <w:szCs w:val="24"/>
        </w:rPr>
      </w:pPr>
      <w:r w:rsidRPr="00BF187E">
        <w:rPr>
          <w:rStyle w:val="Hyperlink"/>
          <w:rFonts w:ascii="Times New Roman" w:hAnsi="Times New Roman" w:cs="Times New Roman"/>
          <w:color w:val="auto"/>
          <w:sz w:val="24"/>
          <w:szCs w:val="24"/>
          <w:u w:val="none"/>
        </w:rPr>
        <w:t xml:space="preserve">13.  </w:t>
      </w:r>
      <w:hyperlink r:id="rId19" w:history="1">
        <w:r w:rsidRPr="00BF187E">
          <w:rPr>
            <w:rStyle w:val="Hyperlink"/>
            <w:rFonts w:ascii="Times New Roman" w:hAnsi="Times New Roman" w:cs="Times New Roman"/>
            <w:sz w:val="24"/>
            <w:szCs w:val="24"/>
          </w:rPr>
          <w:t>www.mometrix.com/academy/</w:t>
        </w:r>
      </w:hyperlink>
    </w:p>
    <w:p w:rsidR="000B2131" w:rsidRPr="0042026A" w:rsidRDefault="0042026A" w:rsidP="0042026A">
      <w:pPr>
        <w:spacing w:after="0" w:line="240" w:lineRule="auto"/>
        <w:rPr>
          <w:rStyle w:val="Hyperlink"/>
          <w:rFonts w:ascii="Times New Roman" w:hAnsi="Times New Roman" w:cs="Times New Roman"/>
          <w:b/>
          <w:color w:val="auto"/>
          <w:sz w:val="24"/>
          <w:szCs w:val="24"/>
          <w:u w:val="none"/>
        </w:rPr>
      </w:pPr>
      <w:r w:rsidRPr="0042026A">
        <w:rPr>
          <w:rStyle w:val="Hyperlink"/>
          <w:rFonts w:ascii="Times New Roman" w:hAnsi="Times New Roman" w:cs="Times New Roman"/>
          <w:b/>
          <w:color w:val="auto"/>
          <w:sz w:val="24"/>
          <w:szCs w:val="24"/>
          <w:u w:val="none"/>
        </w:rPr>
        <w:t>Additional Study Aids:</w:t>
      </w:r>
    </w:p>
    <w:p w:rsidR="0042026A" w:rsidRDefault="0042026A" w:rsidP="0042026A">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Quizlet – itunes app – free </w:t>
      </w:r>
    </w:p>
    <w:p w:rsidR="0042026A" w:rsidRDefault="0042026A" w:rsidP="0042026A">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Are you smarter than a 5</w:t>
      </w:r>
      <w:r w:rsidRPr="0042026A">
        <w:rPr>
          <w:rStyle w:val="Hyperlink"/>
          <w:rFonts w:ascii="Times New Roman" w:hAnsi="Times New Roman" w:cs="Times New Roman"/>
          <w:color w:val="auto"/>
          <w:sz w:val="24"/>
          <w:szCs w:val="24"/>
          <w:u w:val="none"/>
          <w:vertAlign w:val="superscript"/>
        </w:rPr>
        <w:t>th</w:t>
      </w:r>
      <w:r>
        <w:rPr>
          <w:rStyle w:val="Hyperlink"/>
          <w:rFonts w:ascii="Times New Roman" w:hAnsi="Times New Roman" w:cs="Times New Roman"/>
          <w:color w:val="auto"/>
          <w:sz w:val="24"/>
          <w:szCs w:val="24"/>
          <w:u w:val="none"/>
        </w:rPr>
        <w:t xml:space="preserve"> grader (Internet)</w:t>
      </w:r>
    </w:p>
    <w:p w:rsidR="0042026A" w:rsidRDefault="0042026A" w:rsidP="0042026A">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and Trival Pursuit </w:t>
      </w:r>
      <w:r w:rsidRPr="0042026A">
        <w:rPr>
          <w:rStyle w:val="Hyperlink"/>
          <w:rFonts w:ascii="Times New Roman" w:hAnsi="Times New Roman" w:cs="Times New Roman"/>
          <w:color w:val="auto"/>
          <w:sz w:val="20"/>
          <w:szCs w:val="20"/>
          <w:u w:val="none"/>
        </w:rPr>
        <w:t>(lot of trivia information)</w:t>
      </w:r>
    </w:p>
    <w:p w:rsidR="0042026A" w:rsidRPr="000B2131" w:rsidRDefault="0042026A" w:rsidP="0042026A">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The Secrets of Praxis 11 (book)</w:t>
      </w:r>
    </w:p>
    <w:p w:rsidR="002455BA" w:rsidRPr="002E035D" w:rsidRDefault="002455BA" w:rsidP="00F52E51">
      <w:pPr>
        <w:rPr>
          <w:rFonts w:ascii="Times New Roman" w:hAnsi="Times New Roman" w:cs="Times New Roman"/>
          <w:sz w:val="24"/>
          <w:szCs w:val="24"/>
        </w:rPr>
      </w:pPr>
    </w:p>
    <w:sectPr w:rsidR="002455BA" w:rsidRPr="002E035D" w:rsidSect="006B3E2B">
      <w:pgSz w:w="12240" w:h="15840"/>
      <w:pgMar w:top="720"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54" w:rsidRDefault="00EA3C54" w:rsidP="006F2AC2">
      <w:pPr>
        <w:spacing w:after="0" w:line="240" w:lineRule="auto"/>
      </w:pPr>
      <w:r>
        <w:separator/>
      </w:r>
    </w:p>
  </w:endnote>
  <w:endnote w:type="continuationSeparator" w:id="0">
    <w:p w:rsidR="00EA3C54" w:rsidRDefault="00EA3C54" w:rsidP="006F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54" w:rsidRDefault="00EA3C54" w:rsidP="006F2AC2">
      <w:pPr>
        <w:spacing w:after="0" w:line="240" w:lineRule="auto"/>
      </w:pPr>
      <w:r>
        <w:separator/>
      </w:r>
    </w:p>
  </w:footnote>
  <w:footnote w:type="continuationSeparator" w:id="0">
    <w:p w:rsidR="00EA3C54" w:rsidRDefault="00EA3C54" w:rsidP="006F2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6861"/>
    <w:multiLevelType w:val="multilevel"/>
    <w:tmpl w:val="4496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903D82"/>
    <w:multiLevelType w:val="multilevel"/>
    <w:tmpl w:val="E7F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BA"/>
    <w:rsid w:val="00005252"/>
    <w:rsid w:val="000B2131"/>
    <w:rsid w:val="000C771E"/>
    <w:rsid w:val="002455BA"/>
    <w:rsid w:val="002E035D"/>
    <w:rsid w:val="003A7BA3"/>
    <w:rsid w:val="0042026A"/>
    <w:rsid w:val="006B3E2B"/>
    <w:rsid w:val="006F2AC2"/>
    <w:rsid w:val="00863681"/>
    <w:rsid w:val="00BF187E"/>
    <w:rsid w:val="00BF3B53"/>
    <w:rsid w:val="00CD021D"/>
    <w:rsid w:val="00EA3C54"/>
    <w:rsid w:val="00F5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C4D0-4EB2-4681-9B7B-ABF24905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55BA"/>
  </w:style>
  <w:style w:type="paragraph" w:styleId="ListParagraph">
    <w:name w:val="List Paragraph"/>
    <w:basedOn w:val="Normal"/>
    <w:uiPriority w:val="34"/>
    <w:qFormat/>
    <w:rsid w:val="002455BA"/>
    <w:pPr>
      <w:ind w:left="720"/>
      <w:contextualSpacing/>
    </w:pPr>
  </w:style>
  <w:style w:type="paragraph" w:styleId="Header">
    <w:name w:val="header"/>
    <w:basedOn w:val="Normal"/>
    <w:link w:val="HeaderChar"/>
    <w:uiPriority w:val="99"/>
    <w:unhideWhenUsed/>
    <w:rsid w:val="006F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AC2"/>
  </w:style>
  <w:style w:type="paragraph" w:styleId="Footer">
    <w:name w:val="footer"/>
    <w:basedOn w:val="Normal"/>
    <w:link w:val="FooterChar"/>
    <w:uiPriority w:val="99"/>
    <w:unhideWhenUsed/>
    <w:rsid w:val="006F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AC2"/>
  </w:style>
  <w:style w:type="character" w:styleId="Hyperlink">
    <w:name w:val="Hyperlink"/>
    <w:basedOn w:val="DefaultParagraphFont"/>
    <w:uiPriority w:val="99"/>
    <w:unhideWhenUsed/>
    <w:rsid w:val="006B3E2B"/>
    <w:rPr>
      <w:color w:val="0000FF" w:themeColor="hyperlink"/>
      <w:u w:val="single"/>
    </w:rPr>
  </w:style>
  <w:style w:type="character" w:styleId="FollowedHyperlink">
    <w:name w:val="FollowedHyperlink"/>
    <w:basedOn w:val="DefaultParagraphFont"/>
    <w:uiPriority w:val="99"/>
    <w:semiHidden/>
    <w:unhideWhenUsed/>
    <w:rsid w:val="00CD02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905721">
      <w:bodyDiv w:val="1"/>
      <w:marLeft w:val="0"/>
      <w:marRight w:val="0"/>
      <w:marTop w:val="0"/>
      <w:marBottom w:val="0"/>
      <w:divBdr>
        <w:top w:val="none" w:sz="0" w:space="0" w:color="auto"/>
        <w:left w:val="none" w:sz="0" w:space="0" w:color="auto"/>
        <w:bottom w:val="none" w:sz="0" w:space="0" w:color="auto"/>
        <w:right w:val="none" w:sz="0" w:space="0" w:color="auto"/>
      </w:divBdr>
      <w:divsChild>
        <w:div w:id="1300111521">
          <w:marLeft w:val="0"/>
          <w:marRight w:val="0"/>
          <w:marTop w:val="0"/>
          <w:marBottom w:val="0"/>
          <w:divBdr>
            <w:top w:val="none" w:sz="0" w:space="0" w:color="auto"/>
            <w:left w:val="none" w:sz="0" w:space="0" w:color="auto"/>
            <w:bottom w:val="none" w:sz="0" w:space="0" w:color="auto"/>
            <w:right w:val="none" w:sz="0" w:space="0" w:color="auto"/>
          </w:divBdr>
        </w:div>
      </w:divsChild>
    </w:div>
    <w:div w:id="164261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org/s/praxis/pdf/5732.pdf" TargetMode="External"/><Relationship Id="rId13" Type="http://schemas.openxmlformats.org/officeDocument/2006/relationships/hyperlink" Target="https://www.ets.org/praxis/prepare/study/" TargetMode="External"/><Relationship Id="rId18" Type="http://schemas.openxmlformats.org/officeDocument/2006/relationships/hyperlink" Target="https://www.ets.org/praxis/faq_test_take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ts.org/praxis/prepare/materials/5732" TargetMode="External"/><Relationship Id="rId12" Type="http://schemas.openxmlformats.org/officeDocument/2006/relationships/hyperlink" Target="https://www.ets.org/s/praxis/pdf/sample_study_plan.pdf" TargetMode="External"/><Relationship Id="rId17" Type="http://schemas.openxmlformats.org/officeDocument/2006/relationships/hyperlink" Target="https://www.ets.org/praxis/scores/" TargetMode="External"/><Relationship Id="rId2" Type="http://schemas.openxmlformats.org/officeDocument/2006/relationships/styles" Target="styles.xml"/><Relationship Id="rId16" Type="http://schemas.openxmlformats.org/officeDocument/2006/relationships/hyperlink" Target="https://www.ets.org/praxis/test_da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org/praxis/prepare/tips/" TargetMode="External"/><Relationship Id="rId5" Type="http://schemas.openxmlformats.org/officeDocument/2006/relationships/footnotes" Target="footnotes.xml"/><Relationship Id="rId15" Type="http://schemas.openxmlformats.org/officeDocument/2006/relationships/hyperlink" Target="https://www.ets.org/praxis/prepare/video/" TargetMode="External"/><Relationship Id="rId10" Type="http://schemas.openxmlformats.org/officeDocument/2006/relationships/hyperlink" Target="https://www.ets.org/praxis/prepare/ipt/" TargetMode="External"/><Relationship Id="rId19" Type="http://schemas.openxmlformats.org/officeDocument/2006/relationships/hyperlink" Target="file:///C:\Users\userselu\AppData\Local\Temp\www.mometrix.com\academy\" TargetMode="External"/><Relationship Id="rId4" Type="http://schemas.openxmlformats.org/officeDocument/2006/relationships/webSettings" Target="webSettings.xml"/><Relationship Id="rId9" Type="http://schemas.openxmlformats.org/officeDocument/2006/relationships/hyperlink" Target="http://store.ets.org/store/ets/DisplayProductDetailsPage/ThemeID.12805600/productID.287469500" TargetMode="External"/><Relationship Id="rId14" Type="http://schemas.openxmlformats.org/officeDocument/2006/relationships/hyperlink" Target="https://www.ets.org/praxis/prepare/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Windows User</cp:lastModifiedBy>
  <cp:revision>2</cp:revision>
  <cp:lastPrinted>2015-06-03T17:29:00Z</cp:lastPrinted>
  <dcterms:created xsi:type="dcterms:W3CDTF">2020-04-03T16:47:00Z</dcterms:created>
  <dcterms:modified xsi:type="dcterms:W3CDTF">2020-04-03T16:47:00Z</dcterms:modified>
</cp:coreProperties>
</file>